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0A" w:rsidRPr="0093490A" w:rsidRDefault="0093490A" w:rsidP="0093490A">
      <w:pPr>
        <w:shd w:val="clear" w:color="auto" w:fill="F5F5F5"/>
        <w:spacing w:after="0" w:line="240" w:lineRule="auto"/>
        <w:jc w:val="center"/>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ELEKTRONİK DENETLEME SİSTEMİ SARF MALZEMELERİ ALIMI VE KURULUMU</w:t>
      </w:r>
    </w:p>
    <w:p w:rsidR="0093490A" w:rsidRPr="0093490A" w:rsidRDefault="0093490A" w:rsidP="0093490A">
      <w:pPr>
        <w:spacing w:after="0" w:line="240" w:lineRule="auto"/>
        <w:rPr>
          <w:rFonts w:ascii="Times New Roman" w:eastAsia="Times New Roman" w:hAnsi="Times New Roman" w:cs="Times New Roman"/>
          <w:sz w:val="24"/>
          <w:szCs w:val="24"/>
          <w:lang w:eastAsia="tr-TR"/>
        </w:rPr>
      </w:pPr>
      <w:r w:rsidRPr="0093490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0062A8"/>
          <w:sz w:val="20"/>
          <w:szCs w:val="20"/>
          <w:shd w:val="clear" w:color="auto" w:fill="F5F5F5"/>
          <w:lang w:eastAsia="tr-TR"/>
        </w:rPr>
        <w:t>Elektronik Denetleme Sistemi Sarf Malzemeleri alımı ve kurulumu</w:t>
      </w:r>
      <w:r w:rsidRPr="0093490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2024/1214573</w:t>
            </w:r>
          </w:p>
        </w:tc>
      </w:tr>
    </w:tbl>
    <w:p w:rsidR="0093490A" w:rsidRPr="0093490A" w:rsidRDefault="0093490A" w:rsidP="00934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3490A" w:rsidRPr="0093490A" w:rsidTr="0093490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B04935"/>
                <w:sz w:val="20"/>
                <w:szCs w:val="20"/>
                <w:lang w:eastAsia="tr-TR"/>
              </w:rPr>
              <w:t>1-İdarenin</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a)</w:t>
            </w:r>
            <w:r w:rsidRPr="0093490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KAYSERİ BÜYÜKŞEHİR BELEDİYESİ DESTEK HİZMETLERİ DAİRE BAŞKANLIĞI</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b)</w:t>
            </w:r>
            <w:r w:rsidRPr="0093490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Sahabiye Mah. Mustafa Kemal Paşa Bul. No:15 38010 Kocasinan/KAYSERİ</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c)</w:t>
            </w:r>
            <w:r w:rsidRPr="0093490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3522071652 - 3522228954</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ç)</w:t>
            </w:r>
            <w:r w:rsidRPr="0093490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https://ekap.kik.gov.tr/EKAP/</w:t>
            </w:r>
          </w:p>
        </w:tc>
      </w:tr>
    </w:tbl>
    <w:p w:rsidR="0093490A" w:rsidRPr="0093490A" w:rsidRDefault="0093490A" w:rsidP="0093490A">
      <w:pPr>
        <w:spacing w:after="0" w:line="240" w:lineRule="auto"/>
        <w:rPr>
          <w:rFonts w:ascii="Times New Roman" w:eastAsia="Times New Roman" w:hAnsi="Times New Roman" w:cs="Times New Roman"/>
          <w:sz w:val="24"/>
          <w:szCs w:val="24"/>
          <w:lang w:eastAsia="tr-TR"/>
        </w:rPr>
      </w:pP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a)</w:t>
            </w:r>
            <w:r w:rsidRPr="0093490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Elektronik Denetleme Sistemi Sarf Malzemeleri alımı ve kurulumu</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b)</w:t>
            </w:r>
            <w:r w:rsidRPr="0093490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20 Kalem Elektronik Denetleme Sistemi Sarf Malzemeleri alımı ve kurulumu işi.</w:t>
            </w:r>
            <w:r w:rsidRPr="0093490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c)</w:t>
            </w:r>
            <w:r w:rsidRPr="0093490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Kayseri Büyükşehir Belediyesi sınırları içindeki ek listede belirtilen kavşak ve noktalara</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ç)</w:t>
            </w:r>
            <w:r w:rsidRPr="0093490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İhale konusu malzemeler, işe başlama tarihinden itibaren 120 (yüzyirmi) gün içerisinde teknik şartnamede belirtilen özelliklerde ek listede belirtilen kavşak ve noktalara kurulumları yapılarak teslim edilecektir.</w:t>
            </w:r>
          </w:p>
        </w:tc>
      </w:tr>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d)</w:t>
            </w:r>
            <w:r w:rsidRPr="0093490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Sözleşme imzalandıktan itibaren 1 (bir) gün sonra işe başlanır.</w:t>
            </w:r>
          </w:p>
        </w:tc>
      </w:tr>
    </w:tbl>
    <w:p w:rsidR="0093490A" w:rsidRPr="0093490A" w:rsidRDefault="0093490A" w:rsidP="0093490A">
      <w:pPr>
        <w:spacing w:after="0" w:line="240" w:lineRule="auto"/>
        <w:rPr>
          <w:rFonts w:ascii="Times New Roman" w:eastAsia="Times New Roman" w:hAnsi="Times New Roman" w:cs="Times New Roman"/>
          <w:sz w:val="24"/>
          <w:szCs w:val="24"/>
          <w:lang w:eastAsia="tr-TR"/>
        </w:rPr>
      </w:pP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3490A" w:rsidRPr="0093490A" w:rsidTr="0093490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a)</w:t>
            </w:r>
            <w:r w:rsidRPr="0093490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15.10.2024 - 14:30</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b)</w:t>
            </w:r>
            <w:r w:rsidRPr="0093490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93490A" w:rsidRPr="0093490A" w:rsidRDefault="0093490A" w:rsidP="0093490A">
      <w:pPr>
        <w:spacing w:after="0" w:line="240" w:lineRule="auto"/>
        <w:rPr>
          <w:rFonts w:ascii="Times New Roman" w:eastAsia="Times New Roman" w:hAnsi="Times New Roman" w:cs="Times New Roman"/>
          <w:sz w:val="24"/>
          <w:szCs w:val="24"/>
          <w:lang w:eastAsia="tr-TR"/>
        </w:rPr>
      </w:pP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w:t>
      </w:r>
      <w:r w:rsidRPr="0093490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4.1.2.</w:t>
      </w:r>
      <w:r w:rsidRPr="0093490A">
        <w:rPr>
          <w:rFonts w:ascii="Helvetica" w:eastAsia="Times New Roman" w:hAnsi="Helvetica" w:cs="Helvetica"/>
          <w:color w:val="666666"/>
          <w:sz w:val="20"/>
          <w:szCs w:val="20"/>
          <w:shd w:val="clear" w:color="auto" w:fill="F5F5F5"/>
          <w:lang w:eastAsia="tr-TR"/>
        </w:rPr>
        <w:t> Teklif vermeye yetkili olduğunu gösteren bilgiler;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4.1.2.1.</w:t>
      </w:r>
      <w:r w:rsidRPr="0093490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4.1.3.</w:t>
      </w:r>
      <w:r w:rsidRPr="0093490A">
        <w:rPr>
          <w:rFonts w:ascii="Helvetica" w:eastAsia="Times New Roman" w:hAnsi="Helvetica" w:cs="Helvetica"/>
          <w:color w:val="666666"/>
          <w:sz w:val="20"/>
          <w:szCs w:val="20"/>
          <w:shd w:val="clear" w:color="auto" w:fill="F5F5F5"/>
          <w:lang w:eastAsia="tr-TR"/>
        </w:rPr>
        <w:t> Şekli ve içeriği İdari Şartnamede belirlenen teklif mektubu.</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4.1.4.</w:t>
      </w:r>
      <w:r w:rsidRPr="0093490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4.1.5</w:t>
      </w:r>
      <w:r w:rsidRPr="0093490A">
        <w:rPr>
          <w:rFonts w:ascii="Helvetica" w:eastAsia="Times New Roman" w:hAnsi="Helvetica" w:cs="Helvetica"/>
          <w:color w:val="666666"/>
          <w:sz w:val="20"/>
          <w:szCs w:val="20"/>
          <w:shd w:val="clear" w:color="auto" w:fill="F5F5F5"/>
          <w:lang w:eastAsia="tr-TR"/>
        </w:rPr>
        <w:t> İstekliler, ihale konusu alımın alt yüklenicilere yaptırmayı düşündükleri kısmını yeterlik bilgileri tablosunda belirteceklerdir.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4.1.6</w:t>
      </w:r>
      <w:r w:rsidRPr="0093490A">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İdare tarafından ekonomik ve mali yeterliğe ilişkin kriter belirtilmemiştir.</w:t>
            </w:r>
          </w:p>
        </w:tc>
      </w:tr>
    </w:tbl>
    <w:p w:rsidR="0093490A" w:rsidRPr="0093490A" w:rsidRDefault="0093490A" w:rsidP="00934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4.3.1. İş deneyimini gösteren belgelere ilişkin bilgiler: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93490A">
              <w:rPr>
                <w:rFonts w:ascii="Helvetica" w:eastAsia="Times New Roman" w:hAnsi="Helvetica" w:cs="Helvetica"/>
                <w:b/>
                <w:bCs/>
                <w:color w:val="0062A8"/>
                <w:sz w:val="20"/>
                <w:szCs w:val="20"/>
                <w:lang w:eastAsia="tr-TR"/>
              </w:rPr>
              <w:t>% 15</w:t>
            </w:r>
            <w:r w:rsidRPr="0093490A">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4.3.2. Yetkili satıcılığı veya imalatçılığı gösteren belgelere ilişkin bilgiler: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a) İmalatçı ise imalatçı olduğunu gösteren belge veya belgelere ilişkin bilgiler,</w:t>
            </w:r>
            <w:r w:rsidRPr="0093490A">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93490A">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93490A">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93490A" w:rsidRPr="0093490A" w:rsidRDefault="0093490A" w:rsidP="0093490A">
            <w:pPr>
              <w:spacing w:after="0" w:line="240" w:lineRule="atLeast"/>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İmalatçı Belgesi</w:t>
            </w:r>
            <w:r w:rsidRPr="0093490A">
              <w:rPr>
                <w:rFonts w:ascii="Helvetica" w:eastAsia="Times New Roman" w:hAnsi="Helvetica" w:cs="Helvetica"/>
                <w:b/>
                <w:bCs/>
                <w:color w:val="0062A8"/>
                <w:sz w:val="20"/>
                <w:szCs w:val="20"/>
                <w:lang w:eastAsia="tr-TR"/>
              </w:rPr>
              <w:br/>
              <w:t>Serbest</w:t>
            </w:r>
            <w:bookmarkStart w:id="0" w:name="_GoBack"/>
            <w:bookmarkEnd w:id="0"/>
            <w:r w:rsidRPr="0093490A">
              <w:rPr>
                <w:rFonts w:ascii="Helvetica" w:eastAsia="Times New Roman" w:hAnsi="Helvetica" w:cs="Helvetica"/>
                <w:b/>
                <w:bCs/>
                <w:color w:val="0062A8"/>
                <w:sz w:val="20"/>
                <w:szCs w:val="20"/>
                <w:lang w:eastAsia="tr-TR"/>
              </w:rPr>
              <w:t xml:space="preserve"> Bölge Faaliyet Belgesi</w:t>
            </w:r>
            <w:r w:rsidRPr="0093490A">
              <w:rPr>
                <w:rFonts w:ascii="Helvetica" w:eastAsia="Times New Roman" w:hAnsi="Helvetica" w:cs="Helvetica"/>
                <w:b/>
                <w:bCs/>
                <w:color w:val="0062A8"/>
                <w:sz w:val="20"/>
                <w:szCs w:val="20"/>
                <w:lang w:eastAsia="tr-TR"/>
              </w:rPr>
              <w:br/>
              <w:t>Yetkili Satıcı Belgesi</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4.3.3. İsteklinin teklifi kapsamında sunması gerektiği İdari Şartnamenin 7nci maddesi dışındaki maddeleri ile teknik şartnamede belirtilen aşağıdaki belgeler: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0062A8"/>
                <w:sz w:val="20"/>
                <w:szCs w:val="20"/>
                <w:lang w:eastAsia="tr-TR"/>
              </w:rPr>
              <w:t>Belge ve raporlar</w:t>
            </w:r>
          </w:p>
        </w:tc>
      </w:tr>
    </w:tbl>
    <w:p w:rsidR="0093490A" w:rsidRPr="0093490A" w:rsidRDefault="0093490A" w:rsidP="00934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4.4. Bu ihalede benzer iş olarak kabul edilecek işler:</w:t>
            </w:r>
          </w:p>
        </w:tc>
      </w:tr>
      <w:tr w:rsidR="0093490A" w:rsidRPr="0093490A" w:rsidTr="0093490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3490A" w:rsidRPr="0093490A" w:rsidRDefault="0093490A" w:rsidP="0093490A">
            <w:pPr>
              <w:spacing w:after="0" w:line="240" w:lineRule="atLeast"/>
              <w:jc w:val="both"/>
              <w:rPr>
                <w:rFonts w:ascii="Helvetica" w:eastAsia="Times New Roman" w:hAnsi="Helvetica" w:cs="Helvetica"/>
                <w:color w:val="666666"/>
                <w:sz w:val="20"/>
                <w:szCs w:val="20"/>
                <w:lang w:eastAsia="tr-TR"/>
              </w:rPr>
            </w:pPr>
            <w:r w:rsidRPr="0093490A">
              <w:rPr>
                <w:rFonts w:ascii="Helvetica" w:eastAsia="Times New Roman" w:hAnsi="Helvetica" w:cs="Helvetica"/>
                <w:b/>
                <w:bCs/>
                <w:color w:val="666666"/>
                <w:sz w:val="20"/>
                <w:szCs w:val="20"/>
                <w:lang w:eastAsia="tr-TR"/>
              </w:rPr>
              <w:t>4.4.1.</w:t>
            </w:r>
          </w:p>
          <w:p w:rsidR="0093490A" w:rsidRPr="0093490A" w:rsidRDefault="0093490A" w:rsidP="0093490A">
            <w:pPr>
              <w:spacing w:after="0" w:line="240" w:lineRule="atLeast"/>
              <w:jc w:val="both"/>
              <w:rPr>
                <w:rFonts w:ascii="Helvetica" w:eastAsia="Times New Roman" w:hAnsi="Helvetica" w:cs="Helvetica"/>
                <w:b/>
                <w:bCs/>
                <w:color w:val="0062A8"/>
                <w:sz w:val="20"/>
                <w:szCs w:val="20"/>
                <w:lang w:eastAsia="tr-TR"/>
              </w:rPr>
            </w:pPr>
            <w:r w:rsidRPr="0093490A">
              <w:rPr>
                <w:rFonts w:ascii="Helvetica" w:eastAsia="Times New Roman" w:hAnsi="Helvetica" w:cs="Helvetica"/>
                <w:b/>
                <w:bCs/>
                <w:color w:val="0062A8"/>
                <w:sz w:val="20"/>
                <w:szCs w:val="20"/>
                <w:lang w:eastAsia="tr-TR"/>
              </w:rPr>
              <w:t>Elektronik Denetleme Sistemleri (Ortalama Hız ve/veya Kırmızı Işık İhlal) kapsamında yapılan işler benzer iş olarak kabul edilecektir.</w:t>
            </w:r>
          </w:p>
        </w:tc>
      </w:tr>
    </w:tbl>
    <w:p w:rsidR="0093490A" w:rsidRPr="0093490A" w:rsidRDefault="0093490A" w:rsidP="0093490A">
      <w:pPr>
        <w:spacing w:after="0" w:line="240" w:lineRule="auto"/>
        <w:rPr>
          <w:rFonts w:ascii="Times New Roman" w:eastAsia="Times New Roman" w:hAnsi="Times New Roman" w:cs="Times New Roman"/>
          <w:sz w:val="24"/>
          <w:szCs w:val="24"/>
          <w:lang w:eastAsia="tr-TR"/>
        </w:rPr>
      </w:pP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5.</w:t>
      </w:r>
      <w:r w:rsidRPr="0093490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6.</w:t>
      </w:r>
      <w:r w:rsidRPr="0093490A">
        <w:rPr>
          <w:rFonts w:ascii="Helvetica" w:eastAsia="Times New Roman" w:hAnsi="Helvetica" w:cs="Helvetica"/>
          <w:color w:val="666666"/>
          <w:sz w:val="20"/>
          <w:szCs w:val="20"/>
          <w:shd w:val="clear" w:color="auto" w:fill="F5F5F5"/>
          <w:lang w:eastAsia="tr-TR"/>
        </w:rPr>
        <w:t> İhale yerli ve yabancı tüm isteklilere açıktır.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7.</w:t>
      </w:r>
      <w:r w:rsidRPr="0093490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8.</w:t>
      </w:r>
      <w:r w:rsidRPr="0093490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9.</w:t>
      </w:r>
      <w:r w:rsidRPr="0093490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10.</w:t>
      </w:r>
      <w:r w:rsidRPr="0093490A">
        <w:rPr>
          <w:rFonts w:ascii="Helvetica" w:eastAsia="Times New Roman" w:hAnsi="Helvetica" w:cs="Helvetica"/>
          <w:color w:val="666666"/>
          <w:sz w:val="20"/>
          <w:szCs w:val="20"/>
          <w:shd w:val="clear" w:color="auto" w:fill="F5F5F5"/>
          <w:lang w:eastAsia="tr-TR"/>
        </w:rPr>
        <w:t> Bu ihalede, işin tamamı için teklif verilecektir.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11.</w:t>
      </w:r>
      <w:r w:rsidRPr="0093490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12.</w:t>
      </w:r>
      <w:r w:rsidRPr="0093490A">
        <w:rPr>
          <w:rFonts w:ascii="Helvetica" w:eastAsia="Times New Roman" w:hAnsi="Helvetica" w:cs="Helvetica"/>
          <w:color w:val="666666"/>
          <w:sz w:val="20"/>
          <w:szCs w:val="20"/>
          <w:shd w:val="clear" w:color="auto" w:fill="F5F5F5"/>
          <w:lang w:eastAsia="tr-TR"/>
        </w:rPr>
        <w:t> Bu ihalede elektronik eksiltme yapılmayacaktır.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13.</w:t>
      </w:r>
      <w:r w:rsidRPr="0093490A">
        <w:rPr>
          <w:rFonts w:ascii="Helvetica" w:eastAsia="Times New Roman" w:hAnsi="Helvetica" w:cs="Helvetica"/>
          <w:color w:val="666666"/>
          <w:sz w:val="20"/>
          <w:szCs w:val="20"/>
          <w:shd w:val="clear" w:color="auto" w:fill="F5F5F5"/>
          <w:lang w:eastAsia="tr-TR"/>
        </w:rPr>
        <w:t> Verilen tekliflerin geçerlilik süresi, ihale tarihinden itibaren </w:t>
      </w:r>
      <w:r w:rsidRPr="0093490A">
        <w:rPr>
          <w:rFonts w:ascii="Helvetica" w:eastAsia="Times New Roman" w:hAnsi="Helvetica" w:cs="Helvetica"/>
          <w:b/>
          <w:bCs/>
          <w:color w:val="0062A8"/>
          <w:sz w:val="20"/>
          <w:szCs w:val="20"/>
          <w:shd w:val="clear" w:color="auto" w:fill="F5F5F5"/>
          <w:lang w:eastAsia="tr-TR"/>
        </w:rPr>
        <w:t>60 (Altmış)</w:t>
      </w:r>
      <w:r w:rsidRPr="0093490A">
        <w:rPr>
          <w:rFonts w:ascii="Helvetica" w:eastAsia="Times New Roman" w:hAnsi="Helvetica" w:cs="Helvetica"/>
          <w:color w:val="666666"/>
          <w:sz w:val="20"/>
          <w:szCs w:val="20"/>
          <w:shd w:val="clear" w:color="auto" w:fill="F5F5F5"/>
          <w:lang w:eastAsia="tr-TR"/>
        </w:rPr>
        <w:t> takvim günüdür.</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14.</w:t>
      </w:r>
      <w:r w:rsidRPr="0093490A">
        <w:rPr>
          <w:rFonts w:ascii="Helvetica" w:eastAsia="Times New Roman" w:hAnsi="Helvetica" w:cs="Helvetica"/>
          <w:color w:val="666666"/>
          <w:sz w:val="20"/>
          <w:szCs w:val="20"/>
          <w:shd w:val="clear" w:color="auto" w:fill="F5F5F5"/>
          <w:lang w:eastAsia="tr-TR"/>
        </w:rPr>
        <w:t>Konsorsiyum olarak ihaleye teklif verilemez.</w:t>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color w:val="666666"/>
          <w:sz w:val="20"/>
          <w:szCs w:val="20"/>
          <w:lang w:eastAsia="tr-TR"/>
        </w:rPr>
        <w:br/>
      </w:r>
      <w:r w:rsidRPr="0093490A">
        <w:rPr>
          <w:rFonts w:ascii="Helvetica" w:eastAsia="Times New Roman" w:hAnsi="Helvetica" w:cs="Helvetica"/>
          <w:b/>
          <w:bCs/>
          <w:color w:val="666666"/>
          <w:sz w:val="20"/>
          <w:szCs w:val="20"/>
          <w:shd w:val="clear" w:color="auto" w:fill="F5F5F5"/>
          <w:lang w:eastAsia="tr-TR"/>
        </w:rPr>
        <w:t>15. Diğer hususlar:</w:t>
      </w:r>
    </w:p>
    <w:p w:rsidR="0093490A" w:rsidRPr="0093490A" w:rsidRDefault="0093490A" w:rsidP="0093490A">
      <w:pPr>
        <w:shd w:val="clear" w:color="auto" w:fill="F5F5F5"/>
        <w:spacing w:after="0" w:line="240" w:lineRule="auto"/>
        <w:jc w:val="both"/>
        <w:rPr>
          <w:rFonts w:ascii="Helvetica" w:eastAsia="Times New Roman" w:hAnsi="Helvetica" w:cs="Helvetica"/>
          <w:color w:val="666666"/>
          <w:sz w:val="20"/>
          <w:szCs w:val="20"/>
          <w:lang w:eastAsia="tr-TR"/>
        </w:rPr>
      </w:pPr>
      <w:r w:rsidRPr="0093490A">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F292D" w:rsidRPr="00B13CFE" w:rsidRDefault="00DF292D" w:rsidP="00B13CFE"/>
    <w:sectPr w:rsidR="00DF292D" w:rsidRPr="00B13CFE" w:rsidSect="00B13CF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A8" w:rsidRDefault="00EE75A8" w:rsidP="00F47525">
      <w:pPr>
        <w:spacing w:after="0" w:line="240" w:lineRule="auto"/>
      </w:pPr>
      <w:r>
        <w:separator/>
      </w:r>
    </w:p>
  </w:endnote>
  <w:endnote w:type="continuationSeparator" w:id="0">
    <w:p w:rsidR="00EE75A8" w:rsidRDefault="00EE75A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A8" w:rsidRDefault="00EE75A8" w:rsidP="00F47525">
      <w:pPr>
        <w:spacing w:after="0" w:line="240" w:lineRule="auto"/>
      </w:pPr>
      <w:r>
        <w:separator/>
      </w:r>
    </w:p>
  </w:footnote>
  <w:footnote w:type="continuationSeparator" w:id="0">
    <w:p w:rsidR="00EE75A8" w:rsidRDefault="00EE75A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A8"/>
    <w:rsid w:val="00031073"/>
    <w:rsid w:val="000430A5"/>
    <w:rsid w:val="004E0A2A"/>
    <w:rsid w:val="00514C80"/>
    <w:rsid w:val="00637928"/>
    <w:rsid w:val="00875051"/>
    <w:rsid w:val="0093490A"/>
    <w:rsid w:val="009C3F3B"/>
    <w:rsid w:val="00B13CFE"/>
    <w:rsid w:val="00C35436"/>
    <w:rsid w:val="00DF292D"/>
    <w:rsid w:val="00ED16E5"/>
    <w:rsid w:val="00EE75A8"/>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8E8684-F7E3-48ED-914D-5EF680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16E5"/>
  </w:style>
  <w:style w:type="character" w:customStyle="1" w:styleId="ilanbaslik">
    <w:name w:val="ilanbaslik"/>
    <w:basedOn w:val="VarsaylanParagrafYazTipi"/>
    <w:rsid w:val="00ED16E5"/>
  </w:style>
  <w:style w:type="paragraph" w:styleId="NormalWeb">
    <w:name w:val="Normal (Web)"/>
    <w:basedOn w:val="Normal"/>
    <w:uiPriority w:val="99"/>
    <w:semiHidden/>
    <w:unhideWhenUsed/>
    <w:rsid w:val="00B13C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2179">
      <w:bodyDiv w:val="1"/>
      <w:marLeft w:val="0"/>
      <w:marRight w:val="0"/>
      <w:marTop w:val="0"/>
      <w:marBottom w:val="0"/>
      <w:divBdr>
        <w:top w:val="none" w:sz="0" w:space="0" w:color="auto"/>
        <w:left w:val="none" w:sz="0" w:space="0" w:color="auto"/>
        <w:bottom w:val="none" w:sz="0" w:space="0" w:color="auto"/>
        <w:right w:val="none" w:sz="0" w:space="0" w:color="auto"/>
      </w:divBdr>
      <w:divsChild>
        <w:div w:id="481964669">
          <w:marLeft w:val="0"/>
          <w:marRight w:val="0"/>
          <w:marTop w:val="0"/>
          <w:marBottom w:val="0"/>
          <w:divBdr>
            <w:top w:val="none" w:sz="0" w:space="0" w:color="auto"/>
            <w:left w:val="none" w:sz="0" w:space="0" w:color="auto"/>
            <w:bottom w:val="none" w:sz="0" w:space="0" w:color="auto"/>
            <w:right w:val="none" w:sz="0" w:space="0" w:color="auto"/>
          </w:divBdr>
        </w:div>
        <w:div w:id="258685624">
          <w:marLeft w:val="0"/>
          <w:marRight w:val="0"/>
          <w:marTop w:val="0"/>
          <w:marBottom w:val="0"/>
          <w:divBdr>
            <w:top w:val="none" w:sz="0" w:space="0" w:color="auto"/>
            <w:left w:val="none" w:sz="0" w:space="0" w:color="auto"/>
            <w:bottom w:val="none" w:sz="0" w:space="0" w:color="auto"/>
            <w:right w:val="none" w:sz="0" w:space="0" w:color="auto"/>
          </w:divBdr>
        </w:div>
        <w:div w:id="384182427">
          <w:marLeft w:val="0"/>
          <w:marRight w:val="0"/>
          <w:marTop w:val="0"/>
          <w:marBottom w:val="0"/>
          <w:divBdr>
            <w:top w:val="none" w:sz="0" w:space="0" w:color="auto"/>
            <w:left w:val="none" w:sz="0" w:space="0" w:color="auto"/>
            <w:bottom w:val="none" w:sz="0" w:space="0" w:color="auto"/>
            <w:right w:val="none" w:sz="0" w:space="0" w:color="auto"/>
          </w:divBdr>
        </w:div>
      </w:divsChild>
    </w:div>
    <w:div w:id="345332616">
      <w:bodyDiv w:val="1"/>
      <w:marLeft w:val="0"/>
      <w:marRight w:val="0"/>
      <w:marTop w:val="0"/>
      <w:marBottom w:val="0"/>
      <w:divBdr>
        <w:top w:val="none" w:sz="0" w:space="0" w:color="auto"/>
        <w:left w:val="none" w:sz="0" w:space="0" w:color="auto"/>
        <w:bottom w:val="none" w:sz="0" w:space="0" w:color="auto"/>
        <w:right w:val="none" w:sz="0" w:space="0" w:color="auto"/>
      </w:divBdr>
      <w:divsChild>
        <w:div w:id="1003822306">
          <w:marLeft w:val="0"/>
          <w:marRight w:val="0"/>
          <w:marTop w:val="0"/>
          <w:marBottom w:val="0"/>
          <w:divBdr>
            <w:top w:val="none" w:sz="0" w:space="0" w:color="auto"/>
            <w:left w:val="none" w:sz="0" w:space="0" w:color="auto"/>
            <w:bottom w:val="none" w:sz="0" w:space="0" w:color="auto"/>
            <w:right w:val="none" w:sz="0" w:space="0" w:color="auto"/>
          </w:divBdr>
        </w:div>
        <w:div w:id="1734304471">
          <w:marLeft w:val="0"/>
          <w:marRight w:val="0"/>
          <w:marTop w:val="0"/>
          <w:marBottom w:val="0"/>
          <w:divBdr>
            <w:top w:val="none" w:sz="0" w:space="0" w:color="auto"/>
            <w:left w:val="none" w:sz="0" w:space="0" w:color="auto"/>
            <w:bottom w:val="none" w:sz="0" w:space="0" w:color="auto"/>
            <w:right w:val="none" w:sz="0" w:space="0" w:color="auto"/>
          </w:divBdr>
        </w:div>
        <w:div w:id="1985894657">
          <w:marLeft w:val="0"/>
          <w:marRight w:val="0"/>
          <w:marTop w:val="0"/>
          <w:marBottom w:val="0"/>
          <w:divBdr>
            <w:top w:val="none" w:sz="0" w:space="0" w:color="auto"/>
            <w:left w:val="none" w:sz="0" w:space="0" w:color="auto"/>
            <w:bottom w:val="none" w:sz="0" w:space="0" w:color="auto"/>
            <w:right w:val="none" w:sz="0" w:space="0" w:color="auto"/>
          </w:divBdr>
        </w:div>
        <w:div w:id="1816333725">
          <w:marLeft w:val="0"/>
          <w:marRight w:val="0"/>
          <w:marTop w:val="0"/>
          <w:marBottom w:val="0"/>
          <w:divBdr>
            <w:top w:val="none" w:sz="0" w:space="0" w:color="auto"/>
            <w:left w:val="none" w:sz="0" w:space="0" w:color="auto"/>
            <w:bottom w:val="none" w:sz="0" w:space="0" w:color="auto"/>
            <w:right w:val="none" w:sz="0" w:space="0" w:color="auto"/>
          </w:divBdr>
        </w:div>
      </w:divsChild>
    </w:div>
    <w:div w:id="372198450">
      <w:bodyDiv w:val="1"/>
      <w:marLeft w:val="0"/>
      <w:marRight w:val="0"/>
      <w:marTop w:val="0"/>
      <w:marBottom w:val="0"/>
      <w:divBdr>
        <w:top w:val="none" w:sz="0" w:space="0" w:color="auto"/>
        <w:left w:val="none" w:sz="0" w:space="0" w:color="auto"/>
        <w:bottom w:val="none" w:sz="0" w:space="0" w:color="auto"/>
        <w:right w:val="none" w:sz="0" w:space="0" w:color="auto"/>
      </w:divBdr>
      <w:divsChild>
        <w:div w:id="1480730562">
          <w:marLeft w:val="0"/>
          <w:marRight w:val="0"/>
          <w:marTop w:val="0"/>
          <w:marBottom w:val="0"/>
          <w:divBdr>
            <w:top w:val="none" w:sz="0" w:space="0" w:color="auto"/>
            <w:left w:val="none" w:sz="0" w:space="0" w:color="auto"/>
            <w:bottom w:val="none" w:sz="0" w:space="0" w:color="auto"/>
            <w:right w:val="none" w:sz="0" w:space="0" w:color="auto"/>
          </w:divBdr>
        </w:div>
        <w:div w:id="204367167">
          <w:marLeft w:val="0"/>
          <w:marRight w:val="0"/>
          <w:marTop w:val="0"/>
          <w:marBottom w:val="0"/>
          <w:divBdr>
            <w:top w:val="none" w:sz="0" w:space="0" w:color="auto"/>
            <w:left w:val="none" w:sz="0" w:space="0" w:color="auto"/>
            <w:bottom w:val="none" w:sz="0" w:space="0" w:color="auto"/>
            <w:right w:val="none" w:sz="0" w:space="0" w:color="auto"/>
          </w:divBdr>
        </w:div>
        <w:div w:id="101341677">
          <w:marLeft w:val="0"/>
          <w:marRight w:val="0"/>
          <w:marTop w:val="0"/>
          <w:marBottom w:val="0"/>
          <w:divBdr>
            <w:top w:val="none" w:sz="0" w:space="0" w:color="auto"/>
            <w:left w:val="none" w:sz="0" w:space="0" w:color="auto"/>
            <w:bottom w:val="none" w:sz="0" w:space="0" w:color="auto"/>
            <w:right w:val="none" w:sz="0" w:space="0" w:color="auto"/>
          </w:divBdr>
        </w:div>
      </w:divsChild>
    </w:div>
    <w:div w:id="776558214">
      <w:bodyDiv w:val="1"/>
      <w:marLeft w:val="0"/>
      <w:marRight w:val="0"/>
      <w:marTop w:val="0"/>
      <w:marBottom w:val="0"/>
      <w:divBdr>
        <w:top w:val="none" w:sz="0" w:space="0" w:color="auto"/>
        <w:left w:val="none" w:sz="0" w:space="0" w:color="auto"/>
        <w:bottom w:val="none" w:sz="0" w:space="0" w:color="auto"/>
        <w:right w:val="none" w:sz="0" w:space="0" w:color="auto"/>
      </w:divBdr>
      <w:divsChild>
        <w:div w:id="579868884">
          <w:marLeft w:val="0"/>
          <w:marRight w:val="0"/>
          <w:marTop w:val="0"/>
          <w:marBottom w:val="0"/>
          <w:divBdr>
            <w:top w:val="none" w:sz="0" w:space="0" w:color="auto"/>
            <w:left w:val="none" w:sz="0" w:space="0" w:color="auto"/>
            <w:bottom w:val="none" w:sz="0" w:space="0" w:color="auto"/>
            <w:right w:val="none" w:sz="0" w:space="0" w:color="auto"/>
          </w:divBdr>
        </w:div>
      </w:divsChild>
    </w:div>
    <w:div w:id="973829861">
      <w:bodyDiv w:val="1"/>
      <w:marLeft w:val="0"/>
      <w:marRight w:val="0"/>
      <w:marTop w:val="0"/>
      <w:marBottom w:val="0"/>
      <w:divBdr>
        <w:top w:val="none" w:sz="0" w:space="0" w:color="auto"/>
        <w:left w:val="none" w:sz="0" w:space="0" w:color="auto"/>
        <w:bottom w:val="none" w:sz="0" w:space="0" w:color="auto"/>
        <w:right w:val="none" w:sz="0" w:space="0" w:color="auto"/>
      </w:divBdr>
      <w:divsChild>
        <w:div w:id="1730113035">
          <w:marLeft w:val="0"/>
          <w:marRight w:val="0"/>
          <w:marTop w:val="0"/>
          <w:marBottom w:val="0"/>
          <w:divBdr>
            <w:top w:val="none" w:sz="0" w:space="0" w:color="auto"/>
            <w:left w:val="none" w:sz="0" w:space="0" w:color="auto"/>
            <w:bottom w:val="none" w:sz="0" w:space="0" w:color="auto"/>
            <w:right w:val="none" w:sz="0" w:space="0" w:color="auto"/>
          </w:divBdr>
        </w:div>
      </w:divsChild>
    </w:div>
    <w:div w:id="1235361678">
      <w:bodyDiv w:val="1"/>
      <w:marLeft w:val="0"/>
      <w:marRight w:val="0"/>
      <w:marTop w:val="0"/>
      <w:marBottom w:val="0"/>
      <w:divBdr>
        <w:top w:val="none" w:sz="0" w:space="0" w:color="auto"/>
        <w:left w:val="none" w:sz="0" w:space="0" w:color="auto"/>
        <w:bottom w:val="none" w:sz="0" w:space="0" w:color="auto"/>
        <w:right w:val="none" w:sz="0" w:space="0" w:color="auto"/>
      </w:divBdr>
      <w:divsChild>
        <w:div w:id="1129014361">
          <w:marLeft w:val="0"/>
          <w:marRight w:val="0"/>
          <w:marTop w:val="0"/>
          <w:marBottom w:val="0"/>
          <w:divBdr>
            <w:top w:val="none" w:sz="0" w:space="0" w:color="auto"/>
            <w:left w:val="none" w:sz="0" w:space="0" w:color="auto"/>
            <w:bottom w:val="none" w:sz="0" w:space="0" w:color="auto"/>
            <w:right w:val="none" w:sz="0" w:space="0" w:color="auto"/>
          </w:divBdr>
        </w:div>
      </w:divsChild>
    </w:div>
    <w:div w:id="135576293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81">
          <w:marLeft w:val="0"/>
          <w:marRight w:val="0"/>
          <w:marTop w:val="0"/>
          <w:marBottom w:val="0"/>
          <w:divBdr>
            <w:top w:val="none" w:sz="0" w:space="0" w:color="auto"/>
            <w:left w:val="none" w:sz="0" w:space="0" w:color="auto"/>
            <w:bottom w:val="none" w:sz="0" w:space="0" w:color="auto"/>
            <w:right w:val="none" w:sz="0" w:space="0" w:color="auto"/>
          </w:divBdr>
        </w:div>
      </w:divsChild>
    </w:div>
    <w:div w:id="1524368742">
      <w:bodyDiv w:val="1"/>
      <w:marLeft w:val="0"/>
      <w:marRight w:val="0"/>
      <w:marTop w:val="0"/>
      <w:marBottom w:val="0"/>
      <w:divBdr>
        <w:top w:val="none" w:sz="0" w:space="0" w:color="auto"/>
        <w:left w:val="none" w:sz="0" w:space="0" w:color="auto"/>
        <w:bottom w:val="none" w:sz="0" w:space="0" w:color="auto"/>
        <w:right w:val="none" w:sz="0" w:space="0" w:color="auto"/>
      </w:divBdr>
      <w:divsChild>
        <w:div w:id="1142574217">
          <w:marLeft w:val="0"/>
          <w:marRight w:val="0"/>
          <w:marTop w:val="0"/>
          <w:marBottom w:val="0"/>
          <w:divBdr>
            <w:top w:val="none" w:sz="0" w:space="0" w:color="auto"/>
            <w:left w:val="none" w:sz="0" w:space="0" w:color="auto"/>
            <w:bottom w:val="none" w:sz="0" w:space="0" w:color="auto"/>
            <w:right w:val="none" w:sz="0" w:space="0" w:color="auto"/>
          </w:divBdr>
        </w:div>
        <w:div w:id="466053659">
          <w:marLeft w:val="0"/>
          <w:marRight w:val="0"/>
          <w:marTop w:val="0"/>
          <w:marBottom w:val="0"/>
          <w:divBdr>
            <w:top w:val="none" w:sz="0" w:space="0" w:color="auto"/>
            <w:left w:val="none" w:sz="0" w:space="0" w:color="auto"/>
            <w:bottom w:val="none" w:sz="0" w:space="0" w:color="auto"/>
            <w:right w:val="none" w:sz="0" w:space="0" w:color="auto"/>
          </w:divBdr>
        </w:div>
        <w:div w:id="871529243">
          <w:marLeft w:val="0"/>
          <w:marRight w:val="0"/>
          <w:marTop w:val="0"/>
          <w:marBottom w:val="0"/>
          <w:divBdr>
            <w:top w:val="none" w:sz="0" w:space="0" w:color="auto"/>
            <w:left w:val="none" w:sz="0" w:space="0" w:color="auto"/>
            <w:bottom w:val="none" w:sz="0" w:space="0" w:color="auto"/>
            <w:right w:val="none" w:sz="0" w:space="0" w:color="auto"/>
          </w:divBdr>
        </w:div>
      </w:divsChild>
    </w:div>
    <w:div w:id="1866599951">
      <w:bodyDiv w:val="1"/>
      <w:marLeft w:val="0"/>
      <w:marRight w:val="0"/>
      <w:marTop w:val="0"/>
      <w:marBottom w:val="0"/>
      <w:divBdr>
        <w:top w:val="none" w:sz="0" w:space="0" w:color="auto"/>
        <w:left w:val="none" w:sz="0" w:space="0" w:color="auto"/>
        <w:bottom w:val="none" w:sz="0" w:space="0" w:color="auto"/>
        <w:right w:val="none" w:sz="0" w:space="0" w:color="auto"/>
      </w:divBdr>
      <w:divsChild>
        <w:div w:id="1009715343">
          <w:marLeft w:val="0"/>
          <w:marRight w:val="0"/>
          <w:marTop w:val="0"/>
          <w:marBottom w:val="0"/>
          <w:divBdr>
            <w:top w:val="none" w:sz="0" w:space="0" w:color="auto"/>
            <w:left w:val="none" w:sz="0" w:space="0" w:color="auto"/>
            <w:bottom w:val="none" w:sz="0" w:space="0" w:color="auto"/>
            <w:right w:val="none" w:sz="0" w:space="0" w:color="auto"/>
          </w:divBdr>
        </w:div>
      </w:divsChild>
    </w:div>
    <w:div w:id="2130006720">
      <w:bodyDiv w:val="1"/>
      <w:marLeft w:val="0"/>
      <w:marRight w:val="0"/>
      <w:marTop w:val="0"/>
      <w:marBottom w:val="0"/>
      <w:divBdr>
        <w:top w:val="none" w:sz="0" w:space="0" w:color="auto"/>
        <w:left w:val="none" w:sz="0" w:space="0" w:color="auto"/>
        <w:bottom w:val="none" w:sz="0" w:space="0" w:color="auto"/>
        <w:right w:val="none" w:sz="0" w:space="0" w:color="auto"/>
      </w:divBdr>
      <w:divsChild>
        <w:div w:id="569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920</Words>
  <Characters>5249</Characters>
  <Application>Microsoft Office Word</Application>
  <DocSecurity>0</DocSecurity>
  <Lines>43</Lines>
  <Paragraphs>12</Paragraphs>
  <ScaleCrop>false</ScaleCrop>
  <Company>Kayseri Büyük Şehir Belediye Başkanlığı</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12</cp:revision>
  <dcterms:created xsi:type="dcterms:W3CDTF">2022-05-24T08:20:00Z</dcterms:created>
  <dcterms:modified xsi:type="dcterms:W3CDTF">2024-09-13T11:30:00Z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